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b/>
          <w:bCs/>
          <w:color w:val="1F2937"/>
          <w:sz w:val="36"/>
          <w:szCs w:val="36"/>
          <w:rFonts w:ascii="Calibri" w:cs="Calibri" w:eastAsia="Calibri" w:hAnsi="Calibri"/>
        </w:rPr>
        <w:t xml:space="preserve">GEORGIA RESIDENTIAL LEASE AGREEMENT</w:t>
      </w:r>
    </w:p>
    <w:p>
      <w:pPr>
        <w:spacing w:after="200"/>
        <w:jc w:val="center"/>
      </w:pPr>
      <w:r>
        <w:rPr>
          <w:color w:val="6B7280"/>
          <w:sz w:val="22"/>
          <w:szCs w:val="22"/>
          <w:rFonts w:ascii="Calibri" w:cs="Calibri" w:eastAsia="Calibri" w:hAnsi="Calibri"/>
        </w:rPr>
        <w:t xml:space="preserve">Georgia Landlord-Tenant Handbook Compliant</w:t>
      </w:r>
    </w:p>
    <w:p>
      <w:pPr>
        <w:spacing w:after="40"/>
      </w:pPr>
      <w:r>
        <w:rPr>
          <w:b/>
          <w:bCs/>
          <w:color w:val="1F2937"/>
          <w:sz w:val="20"/>
          <w:szCs w:val="20"/>
          <w:rFonts w:ascii="Calibri" w:cs="Calibri" w:eastAsia="Calibri" w:hAnsi="Calibri"/>
        </w:rPr>
        <w:t xml:space="preserve">Jurisdiction: </w:t>
      </w:r>
      <w:r>
        <w:rPr>
          <w:color w:val="6B7280"/>
          <w:sz w:val="20"/>
          <w:szCs w:val="20"/>
          <w:rFonts w:ascii="Calibri" w:cs="Calibri" w:eastAsia="Calibri" w:hAnsi="Calibri"/>
        </w:rPr>
        <w:t xml:space="preserve">Georgia, USA</w:t>
      </w:r>
    </w:p>
    <w:p>
      <w:pPr>
        <w:spacing w:after="40"/>
      </w:pPr>
      <w:r>
        <w:rPr>
          <w:b/>
          <w:bCs/>
          <w:color w:val="1F2937"/>
          <w:sz w:val="20"/>
          <w:szCs w:val="20"/>
          <w:rFonts w:ascii="Calibri" w:cs="Calibri" w:eastAsia="Calibri" w:hAnsi="Calibri"/>
        </w:rPr>
        <w:t xml:space="preserve">Last Updated: </w:t>
      </w:r>
      <w:r>
        <w:rPr>
          <w:color w:val="6B7280"/>
          <w:sz w:val="20"/>
          <w:szCs w:val="20"/>
          <w:rFonts w:ascii="Calibri" w:cs="Calibri" w:eastAsia="Calibri" w:hAnsi="Calibri"/>
        </w:rPr>
        <w:t xml:space="preserve">March 2026</w:t>
      </w:r>
    </w:p>
    <w:p>
      <w:pPr>
        <w:spacing w:after="40"/>
      </w:pPr>
      <w:r>
        <w:rPr>
          <w:b/>
          <w:bCs/>
          <w:color w:val="1F2937"/>
          <w:sz w:val="20"/>
          <w:szCs w:val="20"/>
          <w:rFonts w:ascii="Calibri" w:cs="Calibri" w:eastAsia="Calibri" w:hAnsi="Calibri"/>
        </w:rPr>
        <w:t xml:space="preserve">Provided By: </w:t>
      </w:r>
      <w:r>
        <w:rPr>
          <w:color w:val="6B7280"/>
          <w:sz w:val="20"/>
          <w:szCs w:val="20"/>
          <w:rFonts w:ascii="Calibri" w:cs="Calibri" w:eastAsia="Calibri" w:hAnsi="Calibri"/>
        </w:rPr>
        <w:t xml:space="preserve">Leasense — www.leasense.com</w:t>
      </w:r>
    </w:p>
    <w:p>
      <w:pPr>
        <w:pBdr>
          <w:bottom w:val="single" w:color="E97316" w:sz="2"/>
        </w:pBdr>
        <w:spacing w:before="200" w:after="200"/>
      </w:pPr>
    </w:p>
    <w:p>
      <w:pPr>
        <w:pStyle w:val="Heading2"/>
        <w:pBdr>
          <w:bottom w:val="single" w:color="E97316" w:sz="1"/>
        </w:pBdr>
        <w:spacing w:before="300" w:after="120"/>
      </w:pPr>
      <w:r>
        <w:t xml:space="preserve">1. Parties and Property</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Landlord: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Tenant(s):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Property Address: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City / ZIP: </w:t>
      </w:r>
      <w:r>
        <w:rPr>
          <w:u w:val="single" w:color="E5E7EB"/>
          <w:color w:val="9CA3AF"/>
          <w:sz w:val="21"/>
          <w:szCs w:val="21"/>
          <w:rFonts w:ascii="Calibri" w:cs="Calibri" w:eastAsia="Calibri" w:hAnsi="Calibri"/>
        </w:rPr>
        <w:t xml:space="preserve">[_________________________________]</w:t>
      </w:r>
    </w:p>
    <w:p>
      <w:pPr>
        <w:pStyle w:val="Heading2"/>
        <w:pBdr>
          <w:bottom w:val="single" w:color="E97316" w:sz="1"/>
        </w:pBdr>
        <w:spacing w:before="300" w:after="120"/>
      </w:pPr>
      <w:r>
        <w:t xml:space="preserve">2. Term and Rent</w:t>
      </w:r>
    </w:p>
    <w:p>
      <w:pPr>
        <w:spacing w:after="120"/>
      </w:pPr>
      <w:r>
        <w:rPr>
          <w:color w:val="1F2937"/>
          <w:sz w:val="21"/>
          <w:szCs w:val="21"/>
          <w:rFonts w:ascii="Calibri" w:cs="Calibri" w:eastAsia="Calibri" w:hAnsi="Calibri"/>
        </w:rPr>
        <w:t xml:space="preserve">Georgia has NO rent control.</w:t>
      </w:r>
    </w:p>
    <w:p>
      <w:pPr>
        <w:spacing w:after="80"/>
      </w:pPr>
      <w:r>
        <w:rPr>
          <w:b/>
          <w:bCs/>
          <w:color w:val="1F2937"/>
          <w:sz w:val="21"/>
          <w:szCs w:val="21"/>
          <w:rFonts w:ascii="Calibri" w:cs="Calibri" w:eastAsia="Calibri" w:hAnsi="Calibri"/>
        </w:rPr>
        <w:t xml:space="preserve">Start 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End 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Monthly Rent: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Due Date: </w:t>
      </w:r>
      <w:r>
        <w:rPr>
          <w:u w:val="single" w:color="E5E7EB"/>
          <w:color w:val="9CA3AF"/>
          <w:sz w:val="21"/>
          <w:szCs w:val="21"/>
          <w:rFonts w:ascii="Calibri" w:cs="Calibri" w:eastAsia="Calibri" w:hAnsi="Calibri"/>
        </w:rPr>
        <w:t xml:space="preserve">[1st of month]</w:t>
      </w:r>
    </w:p>
    <w:p>
      <w:pPr>
        <w:spacing w:after="80"/>
      </w:pPr>
      <w:r>
        <w:rPr>
          <w:b/>
          <w:bCs/>
          <w:color w:val="1F2937"/>
          <w:sz w:val="21"/>
          <w:szCs w:val="21"/>
          <w:rFonts w:ascii="Calibri" w:cs="Calibri" w:eastAsia="Calibri" w:hAnsi="Calibri"/>
        </w:rPr>
        <w:t xml:space="preserve">Late Fee: </w:t>
      </w:r>
      <w:r>
        <w:rPr>
          <w:u w:val="single" w:color="E5E7EB"/>
          <w:color w:val="9CA3AF"/>
          <w:sz w:val="21"/>
          <w:szCs w:val="21"/>
          <w:rFonts w:ascii="Calibri" w:cs="Calibri" w:eastAsia="Calibri" w:hAnsi="Calibri"/>
        </w:rPr>
        <w:t xml:space="preserve">$[___________]</w:t>
      </w:r>
    </w:p>
    <w:p>
      <w:pPr>
        <w:pStyle w:val="Heading2"/>
        <w:pBdr>
          <w:bottom w:val="single" w:color="E97316" w:sz="1"/>
        </w:pBdr>
        <w:spacing w:before="300" w:after="120"/>
      </w:pPr>
      <w:r>
        <w:t xml:space="preserve">3. Security Deposit</w:t>
      </w:r>
    </w:p>
    <w:p>
      <w:pPr>
        <w:spacing w:after="120"/>
      </w:pPr>
      <w:r>
        <w:rPr>
          <w:color w:val="1F2937"/>
          <w:sz w:val="21"/>
          <w:szCs w:val="21"/>
          <w:rFonts w:ascii="Calibri" w:cs="Calibri" w:eastAsia="Calibri" w:hAnsi="Calibri"/>
        </w:rPr>
        <w:t xml:space="preserve">Georgia Code §44-7-30 through §44-7-37:</w:t>
      </w:r>
    </w:p>
    <w:p>
      <w:pPr>
        <w:spacing w:after="80"/>
      </w:pPr>
      <w:r>
        <w:rPr>
          <w:b/>
          <w:bCs/>
          <w:color w:val="1F2937"/>
          <w:sz w:val="21"/>
          <w:szCs w:val="21"/>
          <w:rFonts w:ascii="Calibri" w:cs="Calibri" w:eastAsia="Calibri" w:hAnsi="Calibri"/>
        </w:rPr>
        <w:t xml:space="preserve">Deposit Amount: </w:t>
      </w:r>
      <w:r>
        <w:rPr>
          <w:u w:val="single" w:color="E5E7EB"/>
          <w:color w:val="9CA3AF"/>
          <w:sz w:val="21"/>
          <w:szCs w:val="21"/>
          <w:rFonts w:ascii="Calibri" w:cs="Calibri" w:eastAsia="Calibri" w:hAnsi="Calibri"/>
        </w:rPr>
        <w:t xml:space="preserve">$[___________]</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No statutory cap on deposit amount (but must be reasonable).</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Move-in inspection required within 3 business days of move-in. Failure to inspect weakens deposit claims.</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Landlord must provide written list of pre-existing damage BEFORE collecting deposit.</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Return within 30 days of lease termination.</w:t>
      </w:r>
    </w:p>
    <w:p>
      <w:pPr>
        <w:spacing w:after="60"/>
        <w:ind w:left="360"/>
      </w:pPr>
      <w:r>
        <w:rPr>
          <w:b/>
          <w:bCs/>
          <w:color w:val="1F2937"/>
          <w:sz w:val="21"/>
          <w:szCs w:val="21"/>
          <w:rFonts w:ascii="Calibri" w:cs="Calibri" w:eastAsia="Calibri" w:hAnsi="Calibri"/>
        </w:rPr>
        <w:t xml:space="preserve">5. </w:t>
      </w:r>
      <w:r>
        <w:rPr>
          <w:color w:val="1F2937"/>
          <w:sz w:val="21"/>
          <w:szCs w:val="21"/>
          <w:rFonts w:ascii="Calibri" w:cs="Calibri" w:eastAsia="Calibri" w:hAnsi="Calibri"/>
        </w:rPr>
        <w:t xml:space="preserve">Must provide itemized statement of deductions.</w:t>
      </w:r>
    </w:p>
    <w:p>
      <w:pPr>
        <w:spacing w:after="60"/>
        <w:ind w:left="360"/>
      </w:pPr>
      <w:r>
        <w:rPr>
          <w:b/>
          <w:bCs/>
          <w:color w:val="1F2937"/>
          <w:sz w:val="21"/>
          <w:szCs w:val="21"/>
          <w:rFonts w:ascii="Calibri" w:cs="Calibri" w:eastAsia="Calibri" w:hAnsi="Calibri"/>
        </w:rPr>
        <w:t xml:space="preserve">6. </w:t>
      </w:r>
      <w:r>
        <w:rPr>
          <w:color w:val="1F2937"/>
          <w:sz w:val="21"/>
          <w:szCs w:val="21"/>
          <w:rFonts w:ascii="Calibri" w:cs="Calibri" w:eastAsia="Calibri" w:hAnsi="Calibri"/>
        </w:rPr>
        <w:t xml:space="preserve">If landlord fails: may be liable for 3× wrongfully withheld amount.</w:t>
      </w:r>
    </w:p>
    <w:p>
      <w:pPr>
        <w:spacing w:after="60"/>
        <w:ind w:left="360"/>
      </w:pPr>
      <w:r>
        <w:rPr>
          <w:b/>
          <w:bCs/>
          <w:color w:val="1F2937"/>
          <w:sz w:val="21"/>
          <w:szCs w:val="21"/>
          <w:rFonts w:ascii="Calibri" w:cs="Calibri" w:eastAsia="Calibri" w:hAnsi="Calibri"/>
        </w:rPr>
        <w:t xml:space="preserve">7. </w:t>
      </w:r>
      <w:r>
        <w:rPr>
          <w:color w:val="1F2937"/>
          <w:sz w:val="21"/>
          <w:szCs w:val="21"/>
          <w:rFonts w:ascii="Calibri" w:cs="Calibri" w:eastAsia="Calibri" w:hAnsi="Calibri"/>
        </w:rPr>
        <w:t xml:space="preserve">Deposit must be held in an escrow account unless landlord owns 10+ units or hires a management company.</w:t>
      </w:r>
    </w:p>
    <w:p>
      <w:pPr>
        <w:pStyle w:val="Heading2"/>
        <w:pBdr>
          <w:bottom w:val="single" w:color="E97316" w:sz="1"/>
        </w:pBdr>
        <w:spacing w:before="300" w:after="120"/>
      </w:pPr>
      <w:r>
        <w:t xml:space="preserve">4. Move-In Inspection (MANDATORY)</w:t>
      </w:r>
    </w:p>
    <w:p>
      <w:pPr>
        <w:spacing w:after="120"/>
      </w:pPr>
      <w:r>
        <w:rPr>
          <w:color w:val="1F2937"/>
          <w:sz w:val="21"/>
          <w:szCs w:val="21"/>
          <w:rFonts w:ascii="Calibri" w:cs="Calibri" w:eastAsia="Calibri" w:hAnsi="Calibri"/>
        </w:rPr>
        <w:t xml:space="preserve">Georgia law requires a move-in inspection. Complete within 3 business days:</w:t>
      </w:r>
    </w:p>
    <w:p>
      <w:pPr>
        <w:spacing w:after="80"/>
      </w:pPr>
      <w:r>
        <w:rPr>
          <w:b/>
          <w:bCs/>
          <w:color w:val="1F2937"/>
          <w:sz w:val="21"/>
          <w:szCs w:val="21"/>
          <w:rFonts w:ascii="Calibri" w:cs="Calibri" w:eastAsia="Calibri" w:hAnsi="Calibri"/>
        </w:rPr>
        <w:t xml:space="preserve">Inspection 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Tenant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Landlord Signature: </w:t>
      </w:r>
      <w:r>
        <w:rPr>
          <w:u w:val="single" w:color="E5E7EB"/>
          <w:color w:val="9CA3AF"/>
          <w:sz w:val="21"/>
          <w:szCs w:val="21"/>
          <w:rFonts w:ascii="Calibri" w:cs="Calibri" w:eastAsia="Calibri" w:hAnsi="Calibri"/>
        </w:rPr>
        <w:t xml:space="preserve">[_________________________________]</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25%"/>
            <w:shd w:fill="E97316" w:val="clear"/>
          </w:tcPr>
          <w:p>
            <w:pPr>
              <w:jc w:val="center"/>
            </w:pPr>
            <w:r>
              <w:rPr>
                <w:b/>
                <w:bCs/>
                <w:color w:val="FFFFFF"/>
                <w:sz w:val="19"/>
                <w:szCs w:val="19"/>
                <w:rFonts w:ascii="Calibri" w:cs="Calibri" w:eastAsia="Calibri" w:hAnsi="Calibri"/>
              </w:rPr>
              <w:t xml:space="preserve">Area</w:t>
            </w:r>
          </w:p>
        </w:tc>
        <w:tc>
          <w:tcPr>
            <w:tcW w:type="pct" w:w="25%"/>
            <w:shd w:fill="E97316" w:val="clear"/>
          </w:tcPr>
          <w:p>
            <w:pPr>
              <w:jc w:val="center"/>
            </w:pPr>
            <w:r>
              <w:rPr>
                <w:b/>
                <w:bCs/>
                <w:color w:val="FFFFFF"/>
                <w:sz w:val="19"/>
                <w:szCs w:val="19"/>
                <w:rFonts w:ascii="Calibri" w:cs="Calibri" w:eastAsia="Calibri" w:hAnsi="Calibri"/>
              </w:rPr>
              <w:t xml:space="preserve">Condition</w:t>
            </w:r>
          </w:p>
        </w:tc>
        <w:tc>
          <w:tcPr>
            <w:tcW w:type="pct" w:w="25%"/>
            <w:shd w:fill="E97316" w:val="clear"/>
          </w:tcPr>
          <w:p>
            <w:pPr>
              <w:jc w:val="center"/>
            </w:pPr>
            <w:r>
              <w:rPr>
                <w:b/>
                <w:bCs/>
                <w:color w:val="FFFFFF"/>
                <w:sz w:val="19"/>
                <w:szCs w:val="19"/>
                <w:rFonts w:ascii="Calibri" w:cs="Calibri" w:eastAsia="Calibri" w:hAnsi="Calibri"/>
              </w:rPr>
              <w:t xml:space="preserve">Pre-Existing Damage</w:t>
            </w:r>
          </w:p>
        </w:tc>
        <w:tc>
          <w:tcPr>
            <w:tcW w:type="pct" w:w="25%"/>
            <w:shd w:fill="E97316" w:val="clear"/>
          </w:tcPr>
          <w:p>
            <w:pPr>
              <w:jc w:val="center"/>
            </w:pPr>
            <w:r>
              <w:rPr>
                <w:b/>
                <w:bCs/>
                <w:color w:val="FFFFFF"/>
                <w:sz w:val="19"/>
                <w:szCs w:val="19"/>
                <w:rFonts w:ascii="Calibri" w:cs="Calibri" w:eastAsia="Calibri" w:hAnsi="Calibri"/>
              </w:rPr>
              <w:t xml:space="preserve">Photo Ref</w:t>
            </w:r>
          </w:p>
        </w:tc>
      </w:tr>
      <w:tr>
        <w:tc>
          <w:tcPr>
            <w:tcW w:type="pct" w:w="25%"/>
            <w:shd w:fill="F9FAFB" w:val="clear"/>
          </w:tcPr>
          <w:p>
            <w:r>
              <w:rPr>
                <w:color w:val="1F2937"/>
                <w:sz w:val="19"/>
                <w:szCs w:val="19"/>
                <w:rFonts w:ascii="Calibri" w:cs="Calibri" w:eastAsia="Calibri" w:hAnsi="Calibri"/>
              </w:rPr>
              <w:t xml:space="preserve">Living Room</w:t>
            </w:r>
          </w:p>
        </w:tc>
        <w:tc>
          <w:tcPr>
            <w:tcW w:type="pct" w:w="25%"/>
            <w:shd w:fill="F9FAFB" w:val="clear"/>
          </w:tcPr>
          <w:p>
            <w:r>
              <w:rPr>
                <w:color w:val="1F2937"/>
                <w:sz w:val="19"/>
                <w:szCs w:val="19"/>
                <w:rFonts w:ascii="Calibri" w:cs="Calibri" w:eastAsia="Calibri" w:hAnsi="Calibri"/>
              </w:rPr>
              <w:t xml:space="preserve">[________]</w:t>
            </w:r>
          </w:p>
        </w:tc>
        <w:tc>
          <w:tcPr>
            <w:tcW w:type="pct" w:w="25%"/>
            <w:shd w:fill="F9FAFB" w:val="clear"/>
          </w:tcPr>
          <w:p>
            <w:r>
              <w:rPr>
                <w:color w:val="1F2937"/>
                <w:sz w:val="19"/>
                <w:szCs w:val="19"/>
                <w:rFonts w:ascii="Calibri" w:cs="Calibri" w:eastAsia="Calibri" w:hAnsi="Calibri"/>
              </w:rPr>
              <w:t xml:space="preserve">[________]</w:t>
            </w:r>
          </w:p>
        </w:tc>
        <w:tc>
          <w:tcPr>
            <w:tcW w:type="pct" w:w="25%"/>
            <w:shd w:fill="F9FAFB" w:val="clear"/>
          </w:tcPr>
          <w:p>
            <w:r>
              <w:rPr>
                <w:color w:val="1F2937"/>
                <w:sz w:val="19"/>
                <w:szCs w:val="19"/>
                <w:rFonts w:ascii="Calibri" w:cs="Calibri" w:eastAsia="Calibri" w:hAnsi="Calibri"/>
              </w:rPr>
              <w:t xml:space="preserve">[__]</w:t>
            </w:r>
          </w:p>
        </w:tc>
      </w:tr>
      <w:tr>
        <w:tc>
          <w:tcPr>
            <w:tcW w:type="pct" w:w="25%"/>
          </w:tcPr>
          <w:p>
            <w:r>
              <w:rPr>
                <w:color w:val="1F2937"/>
                <w:sz w:val="19"/>
                <w:szCs w:val="19"/>
                <w:rFonts w:ascii="Calibri" w:cs="Calibri" w:eastAsia="Calibri" w:hAnsi="Calibri"/>
              </w:rPr>
              <w:t xml:space="preserve">Kitchen</w:t>
            </w:r>
          </w:p>
        </w:tc>
        <w:tc>
          <w:tcPr>
            <w:tcW w:type="pct" w:w="25%"/>
          </w:tcPr>
          <w:p>
            <w:r>
              <w:rPr>
                <w:color w:val="1F2937"/>
                <w:sz w:val="19"/>
                <w:szCs w:val="19"/>
                <w:rFonts w:ascii="Calibri" w:cs="Calibri" w:eastAsia="Calibri" w:hAnsi="Calibri"/>
              </w:rPr>
              <w:t xml:space="preserve">[________]</w:t>
            </w:r>
          </w:p>
        </w:tc>
        <w:tc>
          <w:tcPr>
            <w:tcW w:type="pct" w:w="25%"/>
          </w:tcPr>
          <w:p>
            <w:r>
              <w:rPr>
                <w:color w:val="1F2937"/>
                <w:sz w:val="19"/>
                <w:szCs w:val="19"/>
                <w:rFonts w:ascii="Calibri" w:cs="Calibri" w:eastAsia="Calibri" w:hAnsi="Calibri"/>
              </w:rPr>
              <w:t xml:space="preserve">[________]</w:t>
            </w:r>
          </w:p>
        </w:tc>
        <w:tc>
          <w:tcPr>
            <w:tcW w:type="pct" w:w="25%"/>
          </w:tcPr>
          <w:p>
            <w:r>
              <w:rPr>
                <w:color w:val="1F2937"/>
                <w:sz w:val="19"/>
                <w:szCs w:val="19"/>
                <w:rFonts w:ascii="Calibri" w:cs="Calibri" w:eastAsia="Calibri" w:hAnsi="Calibri"/>
              </w:rPr>
              <w:t xml:space="preserve">[__]</w:t>
            </w:r>
          </w:p>
        </w:tc>
      </w:tr>
      <w:tr>
        <w:tc>
          <w:tcPr>
            <w:tcW w:type="pct" w:w="25%"/>
            <w:shd w:fill="F9FAFB" w:val="clear"/>
          </w:tcPr>
          <w:p>
            <w:r>
              <w:rPr>
                <w:color w:val="1F2937"/>
                <w:sz w:val="19"/>
                <w:szCs w:val="19"/>
                <w:rFonts w:ascii="Calibri" w:cs="Calibri" w:eastAsia="Calibri" w:hAnsi="Calibri"/>
              </w:rPr>
              <w:t xml:space="preserve">Bedroom(s)</w:t>
            </w:r>
          </w:p>
        </w:tc>
        <w:tc>
          <w:tcPr>
            <w:tcW w:type="pct" w:w="25%"/>
            <w:shd w:fill="F9FAFB" w:val="clear"/>
          </w:tcPr>
          <w:p>
            <w:r>
              <w:rPr>
                <w:color w:val="1F2937"/>
                <w:sz w:val="19"/>
                <w:szCs w:val="19"/>
                <w:rFonts w:ascii="Calibri" w:cs="Calibri" w:eastAsia="Calibri" w:hAnsi="Calibri"/>
              </w:rPr>
              <w:t xml:space="preserve">[________]</w:t>
            </w:r>
          </w:p>
        </w:tc>
        <w:tc>
          <w:tcPr>
            <w:tcW w:type="pct" w:w="25%"/>
            <w:shd w:fill="F9FAFB" w:val="clear"/>
          </w:tcPr>
          <w:p>
            <w:r>
              <w:rPr>
                <w:color w:val="1F2937"/>
                <w:sz w:val="19"/>
                <w:szCs w:val="19"/>
                <w:rFonts w:ascii="Calibri" w:cs="Calibri" w:eastAsia="Calibri" w:hAnsi="Calibri"/>
              </w:rPr>
              <w:t xml:space="preserve">[________]</w:t>
            </w:r>
          </w:p>
        </w:tc>
        <w:tc>
          <w:tcPr>
            <w:tcW w:type="pct" w:w="25%"/>
            <w:shd w:fill="F9FAFB" w:val="clear"/>
          </w:tcPr>
          <w:p>
            <w:r>
              <w:rPr>
                <w:color w:val="1F2937"/>
                <w:sz w:val="19"/>
                <w:szCs w:val="19"/>
                <w:rFonts w:ascii="Calibri" w:cs="Calibri" w:eastAsia="Calibri" w:hAnsi="Calibri"/>
              </w:rPr>
              <w:t xml:space="preserve">[__]</w:t>
            </w:r>
          </w:p>
        </w:tc>
      </w:tr>
      <w:tr>
        <w:tc>
          <w:tcPr>
            <w:tcW w:type="pct" w:w="25%"/>
          </w:tcPr>
          <w:p>
            <w:r>
              <w:rPr>
                <w:color w:val="1F2937"/>
                <w:sz w:val="19"/>
                <w:szCs w:val="19"/>
                <w:rFonts w:ascii="Calibri" w:cs="Calibri" w:eastAsia="Calibri" w:hAnsi="Calibri"/>
              </w:rPr>
              <w:t xml:space="preserve">Bathroom(s)</w:t>
            </w:r>
          </w:p>
        </w:tc>
        <w:tc>
          <w:tcPr>
            <w:tcW w:type="pct" w:w="25%"/>
          </w:tcPr>
          <w:p>
            <w:r>
              <w:rPr>
                <w:color w:val="1F2937"/>
                <w:sz w:val="19"/>
                <w:szCs w:val="19"/>
                <w:rFonts w:ascii="Calibri" w:cs="Calibri" w:eastAsia="Calibri" w:hAnsi="Calibri"/>
              </w:rPr>
              <w:t xml:space="preserve">[________]</w:t>
            </w:r>
          </w:p>
        </w:tc>
        <w:tc>
          <w:tcPr>
            <w:tcW w:type="pct" w:w="25%"/>
          </w:tcPr>
          <w:p>
            <w:r>
              <w:rPr>
                <w:color w:val="1F2937"/>
                <w:sz w:val="19"/>
                <w:szCs w:val="19"/>
                <w:rFonts w:ascii="Calibri" w:cs="Calibri" w:eastAsia="Calibri" w:hAnsi="Calibri"/>
              </w:rPr>
              <w:t xml:space="preserve">[________]</w:t>
            </w:r>
          </w:p>
        </w:tc>
        <w:tc>
          <w:tcPr>
            <w:tcW w:type="pct" w:w="25%"/>
          </w:tcPr>
          <w:p>
            <w:r>
              <w:rPr>
                <w:color w:val="1F2937"/>
                <w:sz w:val="19"/>
                <w:szCs w:val="19"/>
                <w:rFonts w:ascii="Calibri" w:cs="Calibri" w:eastAsia="Calibri" w:hAnsi="Calibri"/>
              </w:rPr>
              <w:t xml:space="preserve">[__]</w:t>
            </w:r>
          </w:p>
        </w:tc>
      </w:tr>
      <w:tr>
        <w:tc>
          <w:tcPr>
            <w:tcW w:type="pct" w:w="25%"/>
            <w:shd w:fill="F9FAFB" w:val="clear"/>
          </w:tcPr>
          <w:p>
            <w:r>
              <w:rPr>
                <w:color w:val="1F2937"/>
                <w:sz w:val="19"/>
                <w:szCs w:val="19"/>
                <w:rFonts w:ascii="Calibri" w:cs="Calibri" w:eastAsia="Calibri" w:hAnsi="Calibri"/>
              </w:rPr>
              <w:t xml:space="preserve">Exterior</w:t>
            </w:r>
          </w:p>
        </w:tc>
        <w:tc>
          <w:tcPr>
            <w:tcW w:type="pct" w:w="25%"/>
            <w:shd w:fill="F9FAFB" w:val="clear"/>
          </w:tcPr>
          <w:p>
            <w:r>
              <w:rPr>
                <w:color w:val="1F2937"/>
                <w:sz w:val="19"/>
                <w:szCs w:val="19"/>
                <w:rFonts w:ascii="Calibri" w:cs="Calibri" w:eastAsia="Calibri" w:hAnsi="Calibri"/>
              </w:rPr>
              <w:t xml:space="preserve">[________]</w:t>
            </w:r>
          </w:p>
        </w:tc>
        <w:tc>
          <w:tcPr>
            <w:tcW w:type="pct" w:w="25%"/>
            <w:shd w:fill="F9FAFB" w:val="clear"/>
          </w:tcPr>
          <w:p>
            <w:r>
              <w:rPr>
                <w:color w:val="1F2937"/>
                <w:sz w:val="19"/>
                <w:szCs w:val="19"/>
                <w:rFonts w:ascii="Calibri" w:cs="Calibri" w:eastAsia="Calibri" w:hAnsi="Calibri"/>
              </w:rPr>
              <w:t xml:space="preserve">[________]</w:t>
            </w:r>
          </w:p>
        </w:tc>
        <w:tc>
          <w:tcPr>
            <w:tcW w:type="pct" w:w="25%"/>
            <w:shd w:fill="F9FAFB" w:val="clear"/>
          </w:tcPr>
          <w:p>
            <w:r>
              <w:rPr>
                <w:color w:val="1F2937"/>
                <w:sz w:val="19"/>
                <w:szCs w:val="19"/>
                <w:rFonts w:ascii="Calibri" w:cs="Calibri" w:eastAsia="Calibri" w:hAnsi="Calibri"/>
              </w:rPr>
              <w:t xml:space="preserve">[__]</w:t>
            </w:r>
          </w:p>
        </w:tc>
      </w:tr>
    </w:tbl>
    <w:p>
      <w:pPr>
        <w:spacing w:after="120"/>
      </w:pPr>
    </w:p>
    <w:p>
      <w:pPr>
        <w:pStyle w:val="Heading2"/>
        <w:pBdr>
          <w:bottom w:val="single" w:color="E97316" w:sz="1"/>
        </w:pBdr>
        <w:spacing w:before="300" w:after="120"/>
      </w:pPr>
      <w:r>
        <w:t xml:space="preserve">5. Termination and Dispossessory</w:t>
      </w:r>
    </w:p>
    <w:p>
      <w:pPr>
        <w:spacing w:after="120"/>
      </w:pPr>
      <w:r>
        <w:rPr>
          <w:color w:val="1F2937"/>
          <w:sz w:val="21"/>
          <w:szCs w:val="21"/>
          <w:rFonts w:ascii="Calibri" w:cs="Calibri" w:eastAsia="Calibri" w:hAnsi="Calibri"/>
        </w:rPr>
        <w:t xml:space="preserve">Dispossessory (eviction) timeline: 3–4 weeks from filing in Magistrate Court. Writ of possession issued 7 days after judgment.</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pct" w:w="33%"/>
            <w:shd w:fill="E97316" w:val="clear"/>
          </w:tcPr>
          <w:p>
            <w:pPr>
              <w:jc w:val="center"/>
            </w:pPr>
            <w:r>
              <w:rPr>
                <w:b/>
                <w:bCs/>
                <w:color w:val="FFFFFF"/>
                <w:sz w:val="19"/>
                <w:szCs w:val="19"/>
                <w:rFonts w:ascii="Calibri" w:cs="Calibri" w:eastAsia="Calibri" w:hAnsi="Calibri"/>
              </w:rPr>
              <w:t xml:space="preserve">Type</w:t>
            </w:r>
          </w:p>
        </w:tc>
        <w:tc>
          <w:tcPr>
            <w:tcW w:type="pct" w:w="33%"/>
            <w:shd w:fill="E97316" w:val="clear"/>
          </w:tcPr>
          <w:p>
            <w:pPr>
              <w:jc w:val="center"/>
            </w:pPr>
            <w:r>
              <w:rPr>
                <w:b/>
                <w:bCs/>
                <w:color w:val="FFFFFF"/>
                <w:sz w:val="19"/>
                <w:szCs w:val="19"/>
                <w:rFonts w:ascii="Calibri" w:cs="Calibri" w:eastAsia="Calibri" w:hAnsi="Calibri"/>
              </w:rPr>
              <w:t xml:space="preserve">Notice</w:t>
            </w:r>
          </w:p>
        </w:tc>
        <w:tc>
          <w:tcPr>
            <w:tcW w:type="pct" w:w="33%"/>
            <w:shd w:fill="E97316" w:val="clear"/>
          </w:tcPr>
          <w:p>
            <w:pPr>
              <w:jc w:val="center"/>
            </w:pPr>
            <w:r>
              <w:rPr>
                <w:b/>
                <w:bCs/>
                <w:color w:val="FFFFFF"/>
                <w:sz w:val="19"/>
                <w:szCs w:val="19"/>
                <w:rFonts w:ascii="Calibri" w:cs="Calibri" w:eastAsia="Calibri" w:hAnsi="Calibri"/>
              </w:rPr>
              <w:t xml:space="preserve">Notes</w:t>
            </w:r>
          </w:p>
        </w:tc>
      </w:tr>
      <w:tr>
        <w:tc>
          <w:tcPr>
            <w:tcW w:type="pct" w:w="33%"/>
            <w:shd w:fill="F9FAFB" w:val="clear"/>
          </w:tcPr>
          <w:p>
            <w:r>
              <w:rPr>
                <w:color w:val="1F2937"/>
                <w:sz w:val="19"/>
                <w:szCs w:val="19"/>
                <w:rFonts w:ascii="Calibri" w:cs="Calibri" w:eastAsia="Calibri" w:hAnsi="Calibri"/>
              </w:rPr>
              <w:t xml:space="preserve">Non-payment</w:t>
            </w:r>
          </w:p>
        </w:tc>
        <w:tc>
          <w:tcPr>
            <w:tcW w:type="pct" w:w="33%"/>
            <w:shd w:fill="F9FAFB" w:val="clear"/>
          </w:tcPr>
          <w:p>
            <w:r>
              <w:rPr>
                <w:color w:val="1F2937"/>
                <w:sz w:val="19"/>
                <w:szCs w:val="19"/>
                <w:rFonts w:ascii="Calibri" w:cs="Calibri" w:eastAsia="Calibri" w:hAnsi="Calibri"/>
              </w:rPr>
              <w:t xml:space="preserve">Demand for possession (immediate)</w:t>
            </w:r>
          </w:p>
        </w:tc>
        <w:tc>
          <w:tcPr>
            <w:tcW w:type="pct" w:w="33%"/>
            <w:shd w:fill="F9FAFB" w:val="clear"/>
          </w:tcPr>
          <w:p>
            <w:r>
              <w:rPr>
                <w:color w:val="1F2937"/>
                <w:sz w:val="19"/>
                <w:szCs w:val="19"/>
                <w:rFonts w:ascii="Calibri" w:cs="Calibri" w:eastAsia="Calibri" w:hAnsi="Calibri"/>
              </w:rPr>
              <w:t xml:space="preserve">No cure period required</w:t>
            </w:r>
          </w:p>
        </w:tc>
      </w:tr>
      <w:tr>
        <w:tc>
          <w:tcPr>
            <w:tcW w:type="pct" w:w="33%"/>
          </w:tcPr>
          <w:p>
            <w:r>
              <w:rPr>
                <w:color w:val="1F2937"/>
                <w:sz w:val="19"/>
                <w:szCs w:val="19"/>
                <w:rFonts w:ascii="Calibri" w:cs="Calibri" w:eastAsia="Calibri" w:hAnsi="Calibri"/>
              </w:rPr>
              <w:t xml:space="preserve">Lease violation</w:t>
            </w:r>
          </w:p>
        </w:tc>
        <w:tc>
          <w:tcPr>
            <w:tcW w:type="pct" w:w="33%"/>
          </w:tcPr>
          <w:p>
            <w:r>
              <w:rPr>
                <w:color w:val="1F2937"/>
                <w:sz w:val="19"/>
                <w:szCs w:val="19"/>
                <w:rFonts w:ascii="Calibri" w:cs="Calibri" w:eastAsia="Calibri" w:hAnsi="Calibri"/>
              </w:rPr>
              <w:t xml:space="preserve">Per lease terms</w:t>
            </w:r>
          </w:p>
        </w:tc>
        <w:tc>
          <w:tcPr>
            <w:tcW w:type="pct" w:w="33%"/>
          </w:tcPr>
          <w:p>
            <w:r>
              <w:rPr>
                <w:color w:val="1F2937"/>
                <w:sz w:val="19"/>
                <w:szCs w:val="19"/>
                <w:rFonts w:ascii="Calibri" w:cs="Calibri" w:eastAsia="Calibri" w:hAnsi="Calibri"/>
              </w:rPr>
              <w:t xml:space="preserve">Typically immediate or 3 days</w:t>
            </w:r>
          </w:p>
        </w:tc>
      </w:tr>
      <w:tr>
        <w:tc>
          <w:tcPr>
            <w:tcW w:type="pct" w:w="33%"/>
            <w:shd w:fill="F9FAFB" w:val="clear"/>
          </w:tcPr>
          <w:p>
            <w:r>
              <w:rPr>
                <w:color w:val="1F2937"/>
                <w:sz w:val="19"/>
                <w:szCs w:val="19"/>
                <w:rFonts w:ascii="Calibri" w:cs="Calibri" w:eastAsia="Calibri" w:hAnsi="Calibri"/>
              </w:rPr>
              <w:t xml:space="preserve">Month-to-month</w:t>
            </w:r>
          </w:p>
        </w:tc>
        <w:tc>
          <w:tcPr>
            <w:tcW w:type="pct" w:w="33%"/>
            <w:shd w:fill="F9FAFB" w:val="clear"/>
          </w:tcPr>
          <w:p>
            <w:r>
              <w:rPr>
                <w:color w:val="1F2937"/>
                <w:sz w:val="19"/>
                <w:szCs w:val="19"/>
                <w:rFonts w:ascii="Calibri" w:cs="Calibri" w:eastAsia="Calibri" w:hAnsi="Calibri"/>
              </w:rPr>
              <w:t xml:space="preserve">60 days</w:t>
            </w:r>
          </w:p>
        </w:tc>
        <w:tc>
          <w:tcPr>
            <w:tcW w:type="pct" w:w="33%"/>
            <w:shd w:fill="F9FAFB" w:val="clear"/>
          </w:tcPr>
          <w:p>
            <w:r>
              <w:rPr>
                <w:color w:val="1F2937"/>
                <w:sz w:val="19"/>
                <w:szCs w:val="19"/>
                <w:rFonts w:ascii="Calibri" w:cs="Calibri" w:eastAsia="Calibri" w:hAnsi="Calibri"/>
              </w:rPr>
              <w:t xml:space="preserve">Written notice</w:t>
            </w:r>
          </w:p>
        </w:tc>
      </w:tr>
      <w:tr>
        <w:tc>
          <w:tcPr>
            <w:tcW w:type="pct" w:w="33%"/>
          </w:tcPr>
          <w:p>
            <w:r>
              <w:rPr>
                <w:color w:val="1F2937"/>
                <w:sz w:val="19"/>
                <w:szCs w:val="19"/>
                <w:rFonts w:ascii="Calibri" w:cs="Calibri" w:eastAsia="Calibri" w:hAnsi="Calibri"/>
              </w:rPr>
              <w:t xml:space="preserve">Holdover</w:t>
            </w:r>
          </w:p>
        </w:tc>
        <w:tc>
          <w:tcPr>
            <w:tcW w:type="pct" w:w="33%"/>
          </w:tcPr>
          <w:p>
            <w:r>
              <w:rPr>
                <w:color w:val="1F2937"/>
                <w:sz w:val="19"/>
                <w:szCs w:val="19"/>
                <w:rFonts w:ascii="Calibri" w:cs="Calibri" w:eastAsia="Calibri" w:hAnsi="Calibri"/>
              </w:rPr>
              <w:t xml:space="preserve">Demand for possession</w:t>
            </w:r>
          </w:p>
        </w:tc>
        <w:tc>
          <w:tcPr>
            <w:tcW w:type="pct" w:w="33%"/>
          </w:tcPr>
          <w:p>
            <w:r>
              <w:rPr>
                <w:color w:val="1F2937"/>
                <w:sz w:val="19"/>
                <w:szCs w:val="19"/>
                <w:rFonts w:ascii="Calibri" w:cs="Calibri" w:eastAsia="Calibri" w:hAnsi="Calibri"/>
              </w:rPr>
              <w:t xml:space="preserve">File in Magistrate Court</w:t>
            </w:r>
          </w:p>
        </w:tc>
      </w:tr>
    </w:tbl>
    <w:p>
      <w:pPr>
        <w:spacing w:after="120"/>
      </w:pPr>
    </w:p>
    <w:p>
      <w:pPr>
        <w:pStyle w:val="Heading2"/>
        <w:pBdr>
          <w:bottom w:val="single" w:color="E97316" w:sz="1"/>
        </w:pBdr>
        <w:spacing w:before="300" w:after="120"/>
      </w:pPr>
      <w:r>
        <w:t xml:space="preserve">SIGNATURES</w:t>
      </w:r>
    </w:p>
    <w:p>
      <w:pPr>
        <w:spacing w:after="80"/>
      </w:pPr>
      <w:r>
        <w:rPr>
          <w:b/>
          <w:bCs/>
          <w:color w:val="1F2937"/>
          <w:sz w:val="21"/>
          <w:szCs w:val="21"/>
          <w:rFonts w:ascii="Calibri" w:cs="Calibri" w:eastAsia="Calibri" w:hAnsi="Calibri"/>
        </w:rPr>
        <w:t xml:space="preserve">Landlord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Tenant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before="400" w:after="100"/>
        <w:jc w:val="center"/>
      </w:pPr>
      <w:r>
        <w:rPr>
          <w:b/>
          <w:bCs/>
          <w:color w:val="991B1B"/>
          <w:sz w:val="22"/>
          <w:szCs w:val="22"/>
          <w:rFonts w:ascii="Calibri" w:cs="Calibri" w:eastAsia="Calibri" w:hAnsi="Calibri"/>
        </w:rPr>
        <w:t xml:space="preserve">IMPORTANT DISCLAIMER</w:t>
      </w:r>
    </w:p>
    <w:p>
      <w:pPr>
        <w:shd w:fill="FEF2F2" w:val="clear"/>
        <w:spacing w:after="60"/>
        <w:jc w:val="center"/>
      </w:pPr>
      <w:r>
        <w:rPr>
          <w:i/>
          <w:iCs/>
          <w:color w:val="991B1B"/>
          <w:sz w:val="19"/>
          <w:szCs w:val="19"/>
          <w:rFonts w:ascii="Calibri" w:cs="Calibri" w:eastAsia="Calibri" w:hAnsi="Calibri"/>
        </w:rPr>
        <w:t xml:space="preserve">Georgia is landlord-friendly but move-in inspection is mandatory. Failure weakens deposit claims.</w:t>
      </w:r>
    </w:p>
    <w:p>
      <w:pPr>
        <w:spacing w:after="200"/>
        <w:jc w:val="center"/>
      </w:pPr>
      <w:r>
        <w:rPr>
          <w:i/>
          <w:iCs/>
          <w:color w:val="6B7280"/>
          <w:sz w:val="18"/>
          <w:szCs w:val="18"/>
          <w:rFonts w:ascii="Calibri" w:cs="Calibri" w:eastAsia="Calibri" w:hAnsi="Calibri"/>
        </w:rPr>
        <w:t xml:space="preserve">This template is provided by Leasense (www.leasense.com) for general informational purposes only and does not constitute legal advice. Property laws vary significantly by jurisdiction and change frequently. Before using any legally binding document, consult a qualified legal professional in your area.</w:t>
      </w:r>
    </w:p>
    <w:sectPr>
      <w:headerReference w:type="default" r:id="rId6"/>
      <w:footerReference w:type="default" r:id="rId7"/>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1"/>
      </w:pBdr>
      <w:spacing w:before="100"/>
      <w:jc w:val="center"/>
    </w:pPr>
    <w:r>
      <w:rPr>
        <w:color w:val="6B7280"/>
        <w:sz w:val="14"/>
        <w:szCs w:val="14"/>
        <w:rFonts w:ascii="Calibri" w:cs="Calibri" w:eastAsia="Calibri" w:hAnsi="Calibri"/>
      </w:rPr>
      <w:t xml:space="preserve">© Leasense — www.leasense.com — This template does not constitute legal advice.</w:t>
    </w:r>
    <w:r>
      <w:rPr>
        <w:color w:val="6B7280"/>
        <w:sz w:val="14"/>
        <w:szCs w:val="14"/>
        <w:rFonts w:ascii="Calibri" w:cs="Calibri" w:eastAsia="Calibri" w:hAnsi="Calibri"/>
      </w:rPr>
      <w:t xml:space="preserve">        Page </w:t>
    </w:r>
    <w:r>
      <w:rPr>
        <w:color w:val="6B7280"/>
        <w:sz w:val="14"/>
        <w:szCs w:val="14"/>
        <w:rFonts w:ascii="Calibri" w:cs="Calibri" w:eastAsia="Calibri" w:hAnsi="Calibri"/>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5E7EB" w:sz="1"/>
      </w:pBdr>
      <w:spacing w:after="100"/>
      <w:jc w:val="left"/>
    </w:pPr>
    <w:r>
      <w:rPr>
        <w:b/>
        <w:bCs/>
        <w:color w:val="E97316"/>
        <w:sz w:val="20"/>
        <w:szCs w:val="20"/>
        <w:rFonts w:ascii="Calibri" w:cs="Calibri" w:eastAsia="Calibri" w:hAnsi="Calibri"/>
      </w:rPr>
      <w:t xml:space="preserve">LEASENSE</w:t>
    </w:r>
    <w:r>
      <w:rPr>
        <w:color w:val="6B7280"/>
        <w:sz w:val="16"/>
        <w:szCs w:val="16"/>
        <w:rFonts w:ascii="Calibri" w:cs="Calibri" w:eastAsia="Calibri" w:hAnsi="Calibri"/>
      </w:rPr>
      <w:t xml:space="preserve">    Free Template — For informational purposes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2026-07-27T12:20:42.470Z</dcterms:created>
  <dcterms:modified xsi:type="dcterms:W3CDTF">2026-07-27T12:20:42.470Z</dcterms:modified>
</cp:coreProperties>
</file>

<file path=docProps/custom.xml><?xml version="1.0" encoding="utf-8"?>
<Properties xmlns="http://schemas.openxmlformats.org/officeDocument/2006/custom-properties" xmlns:vt="http://schemas.openxmlformats.org/officeDocument/2006/docPropsVTypes"/>
</file>