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SECTION 8 HAP CONTRACT ADDENDUM</w:t>
      </w:r>
    </w:p>
    <w:p>
      <w:pPr>
        <w:spacing w:after="200"/>
        <w:jc w:val="center"/>
      </w:pPr>
      <w:r>
        <w:rPr>
          <w:color w:val="6B7280"/>
          <w:sz w:val="22"/>
          <w:szCs w:val="22"/>
          <w:rFonts w:ascii="Calibri" w:cs="Calibri" w:eastAsia="Calibri" w:hAnsi="Calibri"/>
        </w:rPr>
        <w:t xml:space="preserve">Housing Choice Voucher — HUD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(Federal)</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PHA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PHA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Voucher Number: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2. HAP Payment Terms</w:t>
      </w:r>
    </w:p>
    <w:p>
      <w:pPr>
        <w:spacing w:after="80"/>
      </w:pPr>
      <w:r>
        <w:rPr>
          <w:b/>
          <w:bCs/>
          <w:color w:val="1F2937"/>
          <w:sz w:val="21"/>
          <w:szCs w:val="21"/>
          <w:rFonts w:ascii="Calibri" w:cs="Calibri" w:eastAsia="Calibri" w:hAnsi="Calibri"/>
        </w:rPr>
        <w:t xml:space="preserve">Contract Rent (total): </w:t>
      </w:r>
      <w:r>
        <w:rPr>
          <w:u w:val="single" w:color="E5E7EB"/>
          <w:color w:val="9CA3AF"/>
          <w:sz w:val="21"/>
          <w:szCs w:val="21"/>
          <w:rFonts w:ascii="Calibri" w:cs="Calibri" w:eastAsia="Calibri" w:hAnsi="Calibri"/>
        </w:rPr>
        <w:t xml:space="preserve">$[___________]/month</w:t>
      </w:r>
    </w:p>
    <w:p>
      <w:pPr>
        <w:spacing w:after="80"/>
      </w:pPr>
      <w:r>
        <w:rPr>
          <w:b/>
          <w:bCs/>
          <w:color w:val="1F2937"/>
          <w:sz w:val="21"/>
          <w:szCs w:val="21"/>
          <w:rFonts w:ascii="Calibri" w:cs="Calibri" w:eastAsia="Calibri" w:hAnsi="Calibri"/>
        </w:rPr>
        <w:t xml:space="preserve">HAP Payment (PHA portion): </w:t>
      </w:r>
      <w:r>
        <w:rPr>
          <w:u w:val="single" w:color="E5E7EB"/>
          <w:color w:val="9CA3AF"/>
          <w:sz w:val="21"/>
          <w:szCs w:val="21"/>
          <w:rFonts w:ascii="Calibri" w:cs="Calibri" w:eastAsia="Calibri" w:hAnsi="Calibri"/>
        </w:rPr>
        <w:t xml:space="preserve">$[___________]/month</w:t>
      </w:r>
    </w:p>
    <w:p>
      <w:pPr>
        <w:spacing w:after="80"/>
      </w:pPr>
      <w:r>
        <w:rPr>
          <w:b/>
          <w:bCs/>
          <w:color w:val="1F2937"/>
          <w:sz w:val="21"/>
          <w:szCs w:val="21"/>
          <w:rFonts w:ascii="Calibri" w:cs="Calibri" w:eastAsia="Calibri" w:hAnsi="Calibri"/>
        </w:rPr>
        <w:t xml:space="preserve">Tenant Portion: </w:t>
      </w:r>
      <w:r>
        <w:rPr>
          <w:u w:val="single" w:color="E5E7EB"/>
          <w:color w:val="9CA3AF"/>
          <w:sz w:val="21"/>
          <w:szCs w:val="21"/>
          <w:rFonts w:ascii="Calibri" w:cs="Calibri" w:eastAsia="Calibri" w:hAnsi="Calibri"/>
        </w:rPr>
        <w:t xml:space="preserve">$[___________]/month</w:t>
      </w:r>
    </w:p>
    <w:p>
      <w:pPr>
        <w:spacing w:after="80"/>
      </w:pPr>
      <w:r>
        <w:rPr>
          <w:b/>
          <w:bCs/>
          <w:color w:val="1F2937"/>
          <w:sz w:val="21"/>
          <w:szCs w:val="21"/>
          <w:rFonts w:ascii="Calibri" w:cs="Calibri" w:eastAsia="Calibri" w:hAnsi="Calibri"/>
        </w:rPr>
        <w:t xml:space="preserve">Utility Allowance: </w:t>
      </w:r>
      <w:r>
        <w:rPr>
          <w:u w:val="single" w:color="E5E7EB"/>
          <w:color w:val="9CA3AF"/>
          <w:sz w:val="21"/>
          <w:szCs w:val="21"/>
          <w:rFonts w:ascii="Calibri" w:cs="Calibri" w:eastAsia="Calibri" w:hAnsi="Calibri"/>
        </w:rPr>
        <w:t xml:space="preserve">$[___________]/month</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PHA pays HAP directly to landlord by the [___]th of each month.</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Tenant pays tenant portion directly to landlord by the [___]th of each month.</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may not charge tenant any amount above the contract rent.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may not charge side payments, key deposits, or any fees not approved by PHA.</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If PHA terminates HAP, tenant remains responsible for full rent under the lease.</w:t>
      </w:r>
    </w:p>
    <w:p>
      <w:pPr>
        <w:pStyle w:val="Heading2"/>
        <w:pBdr>
          <w:bottom w:val="single" w:color="E97316" w:sz="1"/>
        </w:pBdr>
        <w:spacing w:before="300" w:after="120"/>
      </w:pPr>
      <w:r>
        <w:t xml:space="preserve">3. HQS Inspection</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Unit must pass HQS (Housing Quality Standards) inspection before HAP begins.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Annual re-inspection required. PHA will schedule.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unit fails: landlord has 30 days to correct deficiencies.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If not corrected: PHA may abate (stop) HAP payments until repairs are made.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If still not corrected: PHA may terminate HAP contract.</w:t>
      </w:r>
    </w:p>
    <w:p>
      <w:pPr>
        <w:pStyle w:val="Heading2"/>
        <w:pBdr>
          <w:bottom w:val="single" w:color="E97316" w:sz="1"/>
        </w:pBdr>
        <w:spacing w:before="300" w:after="120"/>
      </w:pPr>
      <w:r>
        <w:t xml:space="preserve">4. Lease Requirements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Minimum initial lease term: 1 year.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Lease must be PHA-approved.</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Rent must be "reasonable" — comparable to unassisted units in the area.</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PHA must approve any rent increases (60 days' advance notice to PHA).</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cannot terminate during initial term except for serious violation.</w:t>
      </w:r>
    </w:p>
    <w:p>
      <w:pPr>
        <w:pStyle w:val="Heading2"/>
        <w:pBdr>
          <w:bottom w:val="single" w:color="E97316" w:sz="1"/>
        </w:pBdr>
        <w:spacing w:before="300" w:after="120"/>
      </w:pPr>
      <w:r>
        <w:t xml:space="preserve">5. Termination</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Landlord must give PHA written notice of any eviction filing.</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 must give tenant proper notice per state law before eviction.</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tenant leaves voluntarily, landlord must notify PHA within 10 days.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HAP payments continue until: end of month tenant vacates, or PHA processes termination.</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PHA Representative: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Section 8 requirements vary by PHA. This addendum covers federal basics. Obtain PHA-specific addendum if required.</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2026-07-27T12:15:47.494Z</dcterms:created>
  <dcterms:modified xsi:type="dcterms:W3CDTF">2026-07-27T12:15:47.494Z</dcterms:modified>
</cp:coreProperties>
</file>

<file path=docProps/custom.xml><?xml version="1.0" encoding="utf-8"?>
<Properties xmlns="http://schemas.openxmlformats.org/officeDocument/2006/custom-properties" xmlns:vt="http://schemas.openxmlformats.org/officeDocument/2006/docPropsVTypes"/>
</file>